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2027</w:t>
      </w:r>
    </w:p>
    <w:p>
      <w:pPr>
        <w:spacing w:line="240" w:lineRule="auto" w:before="3" w:after="1"/>
        <w:rPr>
          <w:b/>
          <w:sz w:val="21"/>
        </w:r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rPr>
                <w:sz w:val="20"/>
              </w:rPr>
            </w:pPr>
            <w:r>
              <w:rPr>
                <w:sz w:val="20"/>
              </w:rPr>
              <w:pict>
                <v:group style="width:25.55pt;height:20.45pt;mso-position-horizontal-relative:char;mso-position-vertical-relative:line" coordorigin="0,0" coordsize="511,409">
                  <v:shape style="position:absolute;left:1;top:1;width:508;height:406" coordorigin="1,1" coordsize="508,406" path="m509,1l497,1,1,391,1,407,5,407,509,11,509,1xe" filled="true" fillcolor="#000000" stroked="false">
                    <v:path arrowok="t"/>
                    <v:fill type="solid"/>
                  </v:shape>
                  <v:shape style="position:absolute;left:1;top:1;width:508;height:406" coordorigin="1,1" coordsize="508,406" path="m509,1l497,1,1,391,1,407,5,407,509,11,509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28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90" w:right="440"/>
              <w:jc w:val="center"/>
              <w:rPr>
                <w:sz w:val="16"/>
              </w:rPr>
            </w:pPr>
            <w:r>
              <w:rPr>
                <w:sz w:val="16"/>
              </w:rPr>
              <w:t>274/92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275/91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276/90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40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277/89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72" w:right="435"/>
              <w:jc w:val="center"/>
              <w:rPr>
                <w:sz w:val="16"/>
              </w:rPr>
            </w:pPr>
            <w:r>
              <w:rPr>
                <w:sz w:val="16"/>
              </w:rPr>
              <w:t>278/88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279/87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280/86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90" w:right="440"/>
              <w:jc w:val="center"/>
              <w:rPr>
                <w:sz w:val="16"/>
              </w:rPr>
            </w:pPr>
            <w:r>
              <w:rPr>
                <w:sz w:val="16"/>
              </w:rPr>
              <w:t>281/85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282/84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283/83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41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284/82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72" w:right="435"/>
              <w:jc w:val="center"/>
              <w:rPr>
                <w:sz w:val="16"/>
              </w:rPr>
            </w:pPr>
            <w:r>
              <w:rPr>
                <w:sz w:val="16"/>
              </w:rPr>
              <w:t>285/81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286/80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287/79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90" w:right="440"/>
              <w:jc w:val="center"/>
              <w:rPr>
                <w:sz w:val="16"/>
              </w:rPr>
            </w:pPr>
            <w:r>
              <w:rPr>
                <w:sz w:val="16"/>
              </w:rPr>
              <w:t>288/78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289/77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290/76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17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42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291/75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72" w:right="435"/>
              <w:jc w:val="center"/>
              <w:rPr>
                <w:sz w:val="16"/>
              </w:rPr>
            </w:pPr>
            <w:r>
              <w:rPr>
                <w:sz w:val="16"/>
              </w:rPr>
              <w:t>292/74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293/73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294/72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90" w:right="440"/>
              <w:jc w:val="center"/>
              <w:rPr>
                <w:sz w:val="16"/>
              </w:rPr>
            </w:pPr>
            <w:r>
              <w:rPr>
                <w:sz w:val="16"/>
              </w:rPr>
              <w:t>295/71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296/70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297/69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43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298/68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72" w:right="435"/>
              <w:jc w:val="center"/>
              <w:rPr>
                <w:sz w:val="16"/>
              </w:rPr>
            </w:pPr>
            <w:r>
              <w:rPr>
                <w:sz w:val="16"/>
              </w:rPr>
              <w:t>299/67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300/66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301/65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90" w:right="440"/>
              <w:jc w:val="center"/>
              <w:rPr>
                <w:sz w:val="16"/>
              </w:rPr>
            </w:pPr>
            <w:r>
              <w:rPr>
                <w:sz w:val="16"/>
              </w:rPr>
              <w:t>302/64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303/63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304/62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31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line="240" w:lineRule="auto" w:before="11"/>
        <w:rPr>
          <w:b/>
          <w:sz w:val="7"/>
        </w:rPr>
      </w:pPr>
    </w:p>
    <w:p>
      <w:pPr>
        <w:pStyle w:val="BodyText"/>
        <w:spacing w:before="70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</w:t>
      </w:r>
      <w:hyperlink r:id="rId5">
        <w:r>
          <w:rPr>
            <w:color w:val="0462C1"/>
          </w:rPr>
          <w:t>prim</w:t>
        </w:r>
      </w:hyperlink>
      <w:r>
        <w:rPr>
          <w:color w:val="0462C1"/>
        </w:rPr>
        <w:t>er.fr</w:t>
      </w:r>
    </w:p>
    <w:sectPr>
      <w:type w:val="continuous"/>
      <w:pgSz w:w="16840" w:h="11910" w:orient="landscape"/>
      <w:pgMar w:top="900" w:bottom="280" w:left="114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670" w:lineRule="exact"/>
      <w:ind w:left="5696" w:right="5694"/>
      <w:jc w:val="center"/>
    </w:pPr>
    <w:rPr>
      <w:rFonts w:ascii="Calibri" w:hAnsi="Calibri" w:eastAsia="Calibri" w:cs="Calibri"/>
      <w:b/>
      <w:bCs/>
      <w:sz w:val="57"/>
      <w:szCs w:val="5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2023-09-17T04:42:08Z</dcterms:created>
  <dcterms:modified xsi:type="dcterms:W3CDTF">2023-09-17T04:42:08Z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