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242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53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23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1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Premier de l'An</w:t>
            </w: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5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7"/>
          <w:footerReference w:type="default" r:id="rId8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9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79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28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0" w:lineRule="exact"/>
              <w:ind w:right="1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Dimanche de Pâques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988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29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14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Lundi de Pâques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9"/>
          <w:footerReference w:type="default" r:id="rId10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1"/>
          <w:footerReference w:type="default" r:id="rId12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242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17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23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1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0" w:lineRule="exact"/>
              <w:ind w:right="13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Fête du travail</w:t>
            </w: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18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6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</w:tr>
      <w:tr>
        <w:trPr>
          <w:trHeight w:val="214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3"/>
              <w:jc w:val="right"/>
              <w:rPr>
                <w:sz w:val="15"/>
              </w:rPr>
            </w:pPr>
            <w:r>
              <w:rPr>
                <w:sz w:val="15"/>
              </w:rPr>
              <w:t>Ascension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19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79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16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0" w:lineRule="exact"/>
              <w:ind w:right="1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Dimanche de Pentecôte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20</w:t>
            </w:r>
          </w:p>
        </w:tc>
        <w:tc>
          <w:tcPr>
            <w:tcW w:w="1988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17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Lundi de Pentecôte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3"/>
          <w:footerReference w:type="default" r:id="rId14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5"/>
          <w:footerReference w:type="default" r:id="rId16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28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Fête Nationale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29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7"/>
          <w:footerReference w:type="default" r:id="rId18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30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32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79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15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0" w:lineRule="exact"/>
              <w:ind w:right="10"/>
              <w:jc w:val="right"/>
              <w:rPr>
                <w:sz w:val="15"/>
              </w:rPr>
            </w:pPr>
            <w:r>
              <w:rPr>
                <w:sz w:val="15"/>
              </w:rPr>
              <w:t>Assomption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9"/>
          <w:footerReference w:type="default" r:id="rId20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1"/>
          <w:footerReference w:type="default" r:id="rId22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3"/>
          <w:footerReference w:type="default" r:id="rId24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242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44</w:t>
            </w:r>
          </w:p>
        </w:tc>
        <w:tc>
          <w:tcPr>
            <w:tcW w:w="1988" w:type="dxa"/>
            <w:tcBorders>
              <w:bottom w:val="nil"/>
            </w:tcBorders>
          </w:tcPr>
          <w:p>
            <w:pPr>
              <w:pStyle w:val="TableParagraph"/>
              <w:spacing w:line="223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9"/>
                <w:sz w:val="25"/>
              </w:rPr>
              <w:t>1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5"/>
              </w:rPr>
            </w:pPr>
            <w:r>
              <w:rPr>
                <w:sz w:val="15"/>
              </w:rPr>
              <w:t>Toussaint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45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7" w:type="dxa"/>
            <w:tcBorders>
              <w:bottom w:val="nil"/>
            </w:tcBorders>
          </w:tcPr>
          <w:p>
            <w:pPr>
              <w:pStyle w:val="TableParagraph"/>
              <w:spacing w:line="279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11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  <w:tc>
          <w:tcPr>
            <w:tcW w:w="1986" w:type="dxa"/>
            <w:vMerge w:val="restart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</w:tr>
      <w:tr>
        <w:trPr>
          <w:trHeight w:val="214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tcBorders>
              <w:top w:val="nil"/>
            </w:tcBorders>
          </w:tcPr>
          <w:p>
            <w:pPr>
              <w:pStyle w:val="TableParagraph"/>
              <w:spacing w:line="180" w:lineRule="exact"/>
              <w:ind w:right="1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Armistice de 1918</w:t>
            </w: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5"/>
          <w:footerReference w:type="default" r:id="rId26"/>
          <w:pgSz w:w="16840" w:h="11910" w:orient="landscape"/>
          <w:pgMar w:header="937" w:footer="1228" w:top="1480" w:bottom="1420" w:left="1080" w:right="1080"/>
        </w:sectPr>
      </w:pPr>
    </w:p>
    <w:p>
      <w:pPr>
        <w:pStyle w:val="BodyText"/>
        <w:rPr>
          <w:rFonts w:ascii="Times New Roman"/>
          <w:sz w:val="28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85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51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79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25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0" w:lineRule="exact"/>
              <w:ind w:right="12"/>
              <w:jc w:val="right"/>
              <w:rPr>
                <w:sz w:val="15"/>
              </w:rPr>
            </w:pPr>
            <w:r>
              <w:rPr>
                <w:sz w:val="15"/>
              </w:rPr>
              <w:t>Noël</w:t>
            </w: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37" w:footer="1083" w:top="1480" w:bottom="1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60499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60396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602944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601920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600896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987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884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7824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6800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5776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475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9.97998pt;margin-top:522.919983pt;width:101.35pt;height:10.65pt;mso-position-horizontal-relative:page;mso-position-vertical-relative:page;z-index:-1959372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</w:t>
                  </w:r>
                </w:hyperlink>
                <w:r>
                  <w:rPr>
                    <w:color w:val="0462C1"/>
                  </w:rPr>
                  <w:t>ww.calendrier-imprimer.fr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8.48999pt;margin-top:45.860008pt;width:145.950pt;height:30.1pt;mso-position-horizontal-relative:page;mso-position-vertical-relative:page;z-index:-19605504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049988pt;margin-top:45.860008pt;width:142.550pt;height:30.1pt;mso-position-horizontal-relative:page;mso-position-vertical-relative:page;z-index:-19604480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février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769989pt;margin-top:45.860008pt;width:123.2pt;height:30.1pt;mso-position-horizontal-relative:page;mso-position-vertical-relative:page;z-index:-19603456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mars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25pt;margin-top:45.860008pt;width:116.2pt;height:30.1pt;mso-position-horizontal-relative:page;mso-position-vertical-relative:page;z-index:-19602432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avril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970001pt;margin-top:45.860008pt;width:108.9pt;height:30.1pt;mso-position-horizontal-relative:page;mso-position-vertical-relative:page;z-index:-19601408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mai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09985pt;margin-top:45.860008pt;width:109.55pt;height:30.1pt;mso-position-horizontal-relative:page;mso-position-vertical-relative:page;z-index:-19600384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juin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329987pt;margin-top:45.860008pt;width:132pt;height:30.1pt;mso-position-horizontal-relative:page;mso-position-vertical-relative:page;z-index:-19599360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juillet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809998pt;margin-top:45.860008pt;width:119.3pt;height:30.1pt;mso-position-horizontal-relative:page;mso-position-vertical-relative:page;z-index:-19598336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août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570007pt;margin-top:45.860008pt;width:191.8pt;height:30.1pt;mso-position-horizontal-relative:page;mso-position-vertical-relative:page;z-index:-19597312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septembre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3.209991pt;margin-top:45.860008pt;width:156.4pt;height:30.1pt;mso-position-horizontal-relative:page;mso-position-vertical-relative:page;z-index:-19596288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octobre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8.809998pt;margin-top:45.860008pt;width:185pt;height:30.1pt;mso-position-horizontal-relative:page;mso-position-vertical-relative:page;z-index:-19595264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novembre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130005pt;margin-top:45.860008pt;width:182.55pt;height:30.1pt;mso-position-horizontal-relative:page;mso-position-vertical-relative:page;z-index:-19594240" type="#_x0000_t202" filled="false" stroked="false">
          <v:textbox inset="0,0,0,0">
            <w:txbxContent>
              <w:p>
                <w:pPr>
                  <w:spacing w:line="592" w:lineRule="exact" w:before="0"/>
                  <w:ind w:left="20" w:right="0" w:firstLine="0"/>
                  <w:jc w:val="left"/>
                  <w:rPr>
                    <w:b/>
                    <w:sz w:val="56"/>
                  </w:rPr>
                </w:pPr>
                <w:r>
                  <w:rPr>
                    <w:b/>
                    <w:sz w:val="56"/>
                  </w:rPr>
                  <w:t>décembre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2023-09-17T04:36:19Z</dcterms:created>
  <dcterms:modified xsi:type="dcterms:W3CDTF">2023-09-17T04:36:19Z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