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mars 2027</w:t>
      </w:r>
    </w:p>
    <w:p>
      <w:pPr>
        <w:spacing w:line="240" w:lineRule="auto" w:before="9" w:after="0"/>
        <w:rPr>
          <w:b/>
          <w:sz w:val="8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4"/>
        <w:gridCol w:w="1502"/>
        <w:gridCol w:w="1502"/>
        <w:gridCol w:w="1503"/>
        <w:gridCol w:w="1502"/>
        <w:gridCol w:w="1502"/>
        <w:gridCol w:w="1502"/>
        <w:gridCol w:w="1502"/>
      </w:tblGrid>
      <w:tr>
        <w:trPr>
          <w:trHeight w:val="594" w:hRule="atLeast"/>
        </w:trPr>
        <w:tc>
          <w:tcPr>
            <w:tcW w:w="554" w:type="dxa"/>
            <w:tcBorders>
              <w:top w:val="nil"/>
              <w:left w:val="nil"/>
            </w:tcBorders>
          </w:tcPr>
          <w:p>
            <w:pPr>
              <w:pStyle w:val="TableParagraph"/>
              <w:ind w:left="14" w:right="-87"/>
              <w:rPr>
                <w:sz w:val="20"/>
              </w:rPr>
            </w:pPr>
            <w:r>
              <w:rPr>
                <w:sz w:val="20"/>
              </w:rPr>
              <w:pict>
                <v:group style="width:27.45pt;height:30.9pt;mso-position-horizontal-relative:char;mso-position-vertical-relative:line" coordorigin="0,0" coordsize="549,618">
                  <v:shape style="position:absolute;left:1;top:1;width:546;height:615" coordorigin="1,1" coordsize="546,615" path="m547,1l538,1,1,595,1,616,3,616,547,13,547,1xe" filled="true" fillcolor="#000000" stroked="false">
                    <v:path arrowok="t"/>
                    <v:fill type="solid"/>
                  </v:shape>
                  <v:shape style="position:absolute;left:1;top:1;width:546;height:615" coordorigin="1,1" coordsize="546,615" path="m547,1l538,1,1,595,1,616,3,616,547,13,547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502" w:type="dxa"/>
          </w:tcPr>
          <w:p>
            <w:pPr>
              <w:pStyle w:val="TableParagraph"/>
              <w:spacing w:before="142"/>
              <w:ind w:left="477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Lundi</w:t>
            </w:r>
          </w:p>
        </w:tc>
        <w:tc>
          <w:tcPr>
            <w:tcW w:w="1502" w:type="dxa"/>
          </w:tcPr>
          <w:p>
            <w:pPr>
              <w:pStyle w:val="TableParagraph"/>
              <w:spacing w:before="142"/>
              <w:ind w:left="449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Mardi</w:t>
            </w:r>
          </w:p>
        </w:tc>
        <w:tc>
          <w:tcPr>
            <w:tcW w:w="1503" w:type="dxa"/>
          </w:tcPr>
          <w:p>
            <w:pPr>
              <w:pStyle w:val="TableParagraph"/>
              <w:spacing w:before="142"/>
              <w:ind w:left="289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Mercredi</w:t>
            </w:r>
          </w:p>
        </w:tc>
        <w:tc>
          <w:tcPr>
            <w:tcW w:w="1502" w:type="dxa"/>
          </w:tcPr>
          <w:p>
            <w:pPr>
              <w:pStyle w:val="TableParagraph"/>
              <w:spacing w:before="142"/>
              <w:ind w:left="493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Jeudi</w:t>
            </w:r>
          </w:p>
        </w:tc>
        <w:tc>
          <w:tcPr>
            <w:tcW w:w="1502" w:type="dxa"/>
          </w:tcPr>
          <w:p>
            <w:pPr>
              <w:pStyle w:val="TableParagraph"/>
              <w:spacing w:before="142"/>
              <w:ind w:left="289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Vendredi</w:t>
            </w:r>
          </w:p>
        </w:tc>
        <w:tc>
          <w:tcPr>
            <w:tcW w:w="1502" w:type="dxa"/>
          </w:tcPr>
          <w:p>
            <w:pPr>
              <w:pStyle w:val="TableParagraph"/>
              <w:spacing w:before="142"/>
              <w:ind w:left="381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Samedi</w:t>
            </w:r>
          </w:p>
        </w:tc>
        <w:tc>
          <w:tcPr>
            <w:tcW w:w="1502" w:type="dxa"/>
          </w:tcPr>
          <w:p>
            <w:pPr>
              <w:pStyle w:val="TableParagraph"/>
              <w:spacing w:before="142"/>
              <w:ind w:left="245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Dimanche</w:t>
            </w:r>
          </w:p>
        </w:tc>
      </w:tr>
      <w:tr>
        <w:trPr>
          <w:trHeight w:val="1448" w:hRule="atLeast"/>
        </w:trPr>
        <w:tc>
          <w:tcPr>
            <w:tcW w:w="554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7"/>
              <w:rPr>
                <w:b/>
                <w:sz w:val="20"/>
              </w:rPr>
            </w:pPr>
          </w:p>
          <w:p>
            <w:pPr>
              <w:pStyle w:val="TableParagraph"/>
              <w:ind w:left="32"/>
              <w:jc w:val="center"/>
              <w:rPr>
                <w:sz w:val="24"/>
              </w:rPr>
            </w:pPr>
            <w:r>
              <w:rPr>
                <w:w w:val="103"/>
                <w:sz w:val="24"/>
              </w:rPr>
              <w:t>9</w:t>
            </w:r>
          </w:p>
        </w:tc>
        <w:tc>
          <w:tcPr>
            <w:tcW w:w="1502" w:type="dxa"/>
          </w:tcPr>
          <w:p>
            <w:pPr>
              <w:pStyle w:val="TableParagraph"/>
              <w:spacing w:line="246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1</w:t>
            </w:r>
          </w:p>
        </w:tc>
        <w:tc>
          <w:tcPr>
            <w:tcW w:w="1502" w:type="dxa"/>
          </w:tcPr>
          <w:p>
            <w:pPr>
              <w:pStyle w:val="TableParagraph"/>
              <w:spacing w:line="246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2</w:t>
            </w:r>
          </w:p>
        </w:tc>
        <w:tc>
          <w:tcPr>
            <w:tcW w:w="1503" w:type="dxa"/>
          </w:tcPr>
          <w:p>
            <w:pPr>
              <w:pStyle w:val="TableParagraph"/>
              <w:spacing w:line="246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3</w:t>
            </w:r>
          </w:p>
        </w:tc>
        <w:tc>
          <w:tcPr>
            <w:tcW w:w="1502" w:type="dxa"/>
          </w:tcPr>
          <w:p>
            <w:pPr>
              <w:pStyle w:val="TableParagraph"/>
              <w:spacing w:line="246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4</w:t>
            </w:r>
          </w:p>
        </w:tc>
        <w:tc>
          <w:tcPr>
            <w:tcW w:w="1502" w:type="dxa"/>
          </w:tcPr>
          <w:p>
            <w:pPr>
              <w:pStyle w:val="TableParagraph"/>
              <w:spacing w:line="246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5</w:t>
            </w:r>
          </w:p>
        </w:tc>
        <w:tc>
          <w:tcPr>
            <w:tcW w:w="1502" w:type="dxa"/>
          </w:tcPr>
          <w:p>
            <w:pPr>
              <w:pStyle w:val="TableParagraph"/>
              <w:spacing w:line="246" w:lineRule="exact"/>
              <w:ind w:right="23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6</w:t>
            </w:r>
          </w:p>
        </w:tc>
        <w:tc>
          <w:tcPr>
            <w:tcW w:w="1502" w:type="dxa"/>
          </w:tcPr>
          <w:p>
            <w:pPr>
              <w:pStyle w:val="TableParagraph"/>
              <w:spacing w:line="246" w:lineRule="exact"/>
              <w:ind w:right="23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7</w:t>
            </w:r>
          </w:p>
        </w:tc>
      </w:tr>
      <w:tr>
        <w:trPr>
          <w:trHeight w:val="1516" w:hRule="atLeast"/>
        </w:trPr>
        <w:tc>
          <w:tcPr>
            <w:tcW w:w="554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"/>
              <w:rPr>
                <w:b/>
                <w:sz w:val="26"/>
              </w:rPr>
            </w:pPr>
          </w:p>
          <w:p>
            <w:pPr>
              <w:pStyle w:val="TableParagraph"/>
              <w:ind w:left="134" w:right="103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10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8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9</w:t>
            </w:r>
          </w:p>
        </w:tc>
        <w:tc>
          <w:tcPr>
            <w:tcW w:w="1503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10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11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12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3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13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2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14</w:t>
            </w:r>
          </w:p>
        </w:tc>
      </w:tr>
      <w:tr>
        <w:trPr>
          <w:trHeight w:val="1516" w:hRule="atLeast"/>
        </w:trPr>
        <w:tc>
          <w:tcPr>
            <w:tcW w:w="554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134" w:right="103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11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15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16</w:t>
            </w:r>
          </w:p>
        </w:tc>
        <w:tc>
          <w:tcPr>
            <w:tcW w:w="1503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17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18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19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3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20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2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21</w:t>
            </w:r>
          </w:p>
        </w:tc>
      </w:tr>
      <w:tr>
        <w:trPr>
          <w:trHeight w:val="317" w:hRule="atLeast"/>
        </w:trPr>
        <w:tc>
          <w:tcPr>
            <w:tcW w:w="554" w:type="dxa"/>
            <w:vMerge w:val="restart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158"/>
              <w:rPr>
                <w:sz w:val="24"/>
              </w:rPr>
            </w:pPr>
            <w:r>
              <w:rPr>
                <w:w w:val="105"/>
                <w:sz w:val="24"/>
              </w:rPr>
              <w:t>12</w:t>
            </w:r>
          </w:p>
        </w:tc>
        <w:tc>
          <w:tcPr>
            <w:tcW w:w="1502" w:type="dxa"/>
            <w:vMerge w:val="restart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22</w:t>
            </w:r>
          </w:p>
        </w:tc>
        <w:tc>
          <w:tcPr>
            <w:tcW w:w="1502" w:type="dxa"/>
            <w:vMerge w:val="restart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23</w:t>
            </w:r>
          </w:p>
        </w:tc>
        <w:tc>
          <w:tcPr>
            <w:tcW w:w="1503" w:type="dxa"/>
            <w:vMerge w:val="restart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24</w:t>
            </w:r>
          </w:p>
        </w:tc>
        <w:tc>
          <w:tcPr>
            <w:tcW w:w="1502" w:type="dxa"/>
            <w:vMerge w:val="restart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25</w:t>
            </w:r>
          </w:p>
        </w:tc>
        <w:tc>
          <w:tcPr>
            <w:tcW w:w="1502" w:type="dxa"/>
            <w:vMerge w:val="restart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26</w:t>
            </w:r>
          </w:p>
        </w:tc>
        <w:tc>
          <w:tcPr>
            <w:tcW w:w="1502" w:type="dxa"/>
            <w:vMerge w:val="restart"/>
          </w:tcPr>
          <w:p>
            <w:pPr>
              <w:pStyle w:val="TableParagraph"/>
              <w:spacing w:line="314" w:lineRule="exact"/>
              <w:ind w:right="23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27</w:t>
            </w:r>
          </w:p>
        </w:tc>
        <w:tc>
          <w:tcPr>
            <w:tcW w:w="1502" w:type="dxa"/>
            <w:tcBorders>
              <w:bottom w:val="nil"/>
            </w:tcBorders>
          </w:tcPr>
          <w:p>
            <w:pPr>
              <w:pStyle w:val="TableParagraph"/>
              <w:spacing w:line="298" w:lineRule="exact"/>
              <w:ind w:right="22"/>
              <w:jc w:val="right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28</w:t>
            </w:r>
          </w:p>
        </w:tc>
      </w:tr>
      <w:tr>
        <w:trPr>
          <w:trHeight w:val="1178" w:hRule="atLeast"/>
        </w:trPr>
        <w:tc>
          <w:tcPr>
            <w:tcW w:w="55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2" w:type="dxa"/>
            <w:tcBorders>
              <w:top w:val="nil"/>
            </w:tcBorders>
          </w:tcPr>
          <w:p>
            <w:pPr>
              <w:pStyle w:val="TableParagraph"/>
              <w:spacing w:line="223" w:lineRule="exact"/>
              <w:ind w:right="4"/>
              <w:jc w:val="right"/>
              <w:rPr>
                <w:sz w:val="21"/>
              </w:rPr>
            </w:pPr>
            <w:r>
              <w:rPr>
                <w:sz w:val="21"/>
              </w:rPr>
              <w:t>Dimanche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de</w:t>
            </w:r>
          </w:p>
          <w:p>
            <w:pPr>
              <w:pStyle w:val="TableParagraph"/>
              <w:spacing w:before="17"/>
              <w:ind w:right="2"/>
              <w:jc w:val="right"/>
              <w:rPr>
                <w:sz w:val="21"/>
              </w:rPr>
            </w:pPr>
            <w:r>
              <w:rPr>
                <w:spacing w:val="-1"/>
                <w:sz w:val="21"/>
              </w:rPr>
              <w:t>Pâques</w:t>
            </w:r>
          </w:p>
        </w:tc>
      </w:tr>
      <w:tr>
        <w:trPr>
          <w:trHeight w:val="317" w:hRule="atLeast"/>
        </w:trPr>
        <w:tc>
          <w:tcPr>
            <w:tcW w:w="554" w:type="dxa"/>
            <w:vMerge w:val="restart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158"/>
              <w:rPr>
                <w:sz w:val="24"/>
              </w:rPr>
            </w:pPr>
            <w:r>
              <w:rPr>
                <w:w w:val="105"/>
                <w:sz w:val="24"/>
              </w:rPr>
              <w:t>13</w:t>
            </w:r>
          </w:p>
        </w:tc>
        <w:tc>
          <w:tcPr>
            <w:tcW w:w="1502" w:type="dxa"/>
            <w:tcBorders>
              <w:bottom w:val="nil"/>
            </w:tcBorders>
          </w:tcPr>
          <w:p>
            <w:pPr>
              <w:pStyle w:val="TableParagraph"/>
              <w:spacing w:line="298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29</w:t>
            </w:r>
          </w:p>
        </w:tc>
        <w:tc>
          <w:tcPr>
            <w:tcW w:w="1502" w:type="dxa"/>
            <w:vMerge w:val="restart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30</w:t>
            </w:r>
          </w:p>
        </w:tc>
        <w:tc>
          <w:tcPr>
            <w:tcW w:w="1503" w:type="dxa"/>
            <w:vMerge w:val="restart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31</w:t>
            </w:r>
          </w:p>
        </w:tc>
        <w:tc>
          <w:tcPr>
            <w:tcW w:w="1502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2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2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2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1178" w:hRule="atLeast"/>
        </w:trPr>
        <w:tc>
          <w:tcPr>
            <w:tcW w:w="55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2" w:type="dxa"/>
            <w:tcBorders>
              <w:top w:val="nil"/>
            </w:tcBorders>
          </w:tcPr>
          <w:p>
            <w:pPr>
              <w:pStyle w:val="TableParagraph"/>
              <w:spacing w:line="223" w:lineRule="exact"/>
              <w:ind w:right="5"/>
              <w:jc w:val="right"/>
              <w:rPr>
                <w:sz w:val="21"/>
              </w:rPr>
            </w:pPr>
            <w:r>
              <w:rPr>
                <w:sz w:val="21"/>
              </w:rPr>
              <w:t>Lundi de Pâques</w:t>
            </w:r>
          </w:p>
        </w:tc>
        <w:tc>
          <w:tcPr>
            <w:tcW w:w="15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16" w:hRule="atLeast"/>
        </w:trPr>
        <w:tc>
          <w:tcPr>
            <w:tcW w:w="55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line="240" w:lineRule="auto" w:before="0"/>
        <w:rPr>
          <w:b/>
          <w:sz w:val="18"/>
        </w:rPr>
      </w:pPr>
      <w:r>
        <w:rPr/>
        <w:br w:type="column"/>
      </w:r>
      <w:r>
        <w:rPr>
          <w:b/>
          <w:sz w:val="18"/>
        </w:rPr>
      </w: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10"/>
        <w:rPr>
          <w:b/>
          <w:sz w:val="13"/>
        </w:rPr>
      </w:pPr>
    </w:p>
    <w:p>
      <w:pPr>
        <w:pStyle w:val="BodyText"/>
        <w:ind w:left="12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82.099976pt;margin-top:-494.7146pt;width:243.8pt;height:492.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851"/>
                  </w:tblGrid>
                  <w:tr>
                    <w:trPr>
                      <w:trHeight w:val="294" w:hRule="atLeast"/>
                    </w:trPr>
                    <w:tc>
                      <w:tcPr>
                        <w:tcW w:w="4851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color w:val="0462C1"/>
          </w:rPr>
          <w:t>www.calendrier-imprimer.fr</w:t>
        </w:r>
      </w:hyperlink>
    </w:p>
    <w:sectPr>
      <w:type w:val="continuous"/>
      <w:pgSz w:w="16840" w:h="11910" w:orient="landscape"/>
      <w:pgMar w:top="480" w:bottom="280" w:left="200" w:right="220"/>
      <w:cols w:num="2" w:equalWidth="0">
        <w:col w:w="11234" w:space="2673"/>
        <w:col w:w="251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4282" w:right="4192"/>
      <w:jc w:val="center"/>
    </w:pPr>
    <w:rPr>
      <w:rFonts w:ascii="Calibri" w:hAnsi="Calibri" w:eastAsia="Calibri" w:cs="Calibri"/>
      <w:b/>
      <w:bCs/>
      <w:sz w:val="63"/>
      <w:szCs w:val="63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2023-10-06T13:08:23Z</dcterms:created>
  <dcterms:modified xsi:type="dcterms:W3CDTF">2023-10-06T13:08:23Z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2023-10-06T00:00:00Z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2023-10-06T00:00:00Z</vt:filetime>
  </property>
</Properties>
</file>